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E9" w:rsidRDefault="004535E9" w:rsidP="004535E9">
      <w:pPr>
        <w:pStyle w:val="ConsPlusNormal"/>
        <w:jc w:val="right"/>
        <w:outlineLvl w:val="1"/>
      </w:pPr>
      <w:r>
        <w:t>Приложение N 1</w:t>
      </w:r>
    </w:p>
    <w:p w:rsidR="004535E9" w:rsidRDefault="004535E9" w:rsidP="004535E9">
      <w:pPr>
        <w:pStyle w:val="ConsPlusNormal"/>
        <w:jc w:val="right"/>
      </w:pPr>
      <w:r>
        <w:t>к Порядку проведения</w:t>
      </w:r>
    </w:p>
    <w:p w:rsidR="004535E9" w:rsidRDefault="004535E9" w:rsidP="004535E9">
      <w:pPr>
        <w:pStyle w:val="ConsPlusNormal"/>
        <w:jc w:val="right"/>
      </w:pPr>
      <w:r>
        <w:t>исполнительными органами</w:t>
      </w:r>
    </w:p>
    <w:p w:rsidR="004535E9" w:rsidRDefault="004535E9" w:rsidP="004535E9">
      <w:pPr>
        <w:pStyle w:val="ConsPlusNormal"/>
        <w:jc w:val="right"/>
      </w:pPr>
      <w:r>
        <w:t>Ростовской области мониторинга</w:t>
      </w:r>
    </w:p>
    <w:p w:rsidR="004535E9" w:rsidRDefault="004535E9" w:rsidP="004535E9">
      <w:pPr>
        <w:pStyle w:val="ConsPlusNormal"/>
        <w:jc w:val="right"/>
      </w:pPr>
      <w:r>
        <w:t xml:space="preserve">доступности объектов </w:t>
      </w:r>
      <w:proofErr w:type="gramStart"/>
      <w:r>
        <w:t>в</w:t>
      </w:r>
      <w:proofErr w:type="gramEnd"/>
      <w:r>
        <w:t xml:space="preserve"> приоритетных</w:t>
      </w:r>
    </w:p>
    <w:p w:rsidR="004535E9" w:rsidRDefault="004535E9" w:rsidP="004535E9">
      <w:pPr>
        <w:pStyle w:val="ConsPlusNormal"/>
        <w:jc w:val="right"/>
      </w:pPr>
      <w:proofErr w:type="gramStart"/>
      <w:r>
        <w:t>сферах</w:t>
      </w:r>
      <w:proofErr w:type="gramEnd"/>
      <w:r>
        <w:t xml:space="preserve"> жизнедеятельности инвалидов</w:t>
      </w:r>
    </w:p>
    <w:p w:rsidR="004535E9" w:rsidRDefault="004535E9" w:rsidP="004535E9">
      <w:pPr>
        <w:pStyle w:val="ConsPlusNormal"/>
        <w:jc w:val="right"/>
      </w:pPr>
      <w:r>
        <w:t>от 31.08.2020 N 757</w:t>
      </w:r>
    </w:p>
    <w:p w:rsidR="004535E9" w:rsidRDefault="004535E9" w:rsidP="004535E9">
      <w:pPr>
        <w:ind w:left="10065"/>
        <w:jc w:val="right"/>
        <w:rPr>
          <w:rStyle w:val="a3"/>
          <w:b w:val="0"/>
          <w:bCs/>
        </w:rPr>
      </w:pPr>
    </w:p>
    <w:p w:rsidR="004535E9" w:rsidRDefault="004535E9" w:rsidP="004535E9">
      <w:pPr>
        <w:pStyle w:val="ConsPlusNormal"/>
        <w:jc w:val="center"/>
      </w:pPr>
      <w:r>
        <w:t>ИТОГИ</w:t>
      </w:r>
    </w:p>
    <w:p w:rsidR="004535E9" w:rsidRDefault="004535E9" w:rsidP="004535E9">
      <w:pPr>
        <w:pStyle w:val="ConsPlusNormal"/>
        <w:jc w:val="center"/>
      </w:pPr>
      <w:r>
        <w:t>мониторинга доступности по объектам, включенным в Перечень</w:t>
      </w:r>
    </w:p>
    <w:p w:rsidR="004535E9" w:rsidRDefault="004535E9" w:rsidP="004535E9">
      <w:pPr>
        <w:pStyle w:val="ConsPlusNormal"/>
        <w:jc w:val="center"/>
      </w:pPr>
      <w:r>
        <w:t>объектов социальной и транспортной инфраструктур, средств</w:t>
      </w:r>
    </w:p>
    <w:p w:rsidR="004535E9" w:rsidRDefault="004535E9" w:rsidP="004535E9">
      <w:pPr>
        <w:pStyle w:val="ConsPlusNormal"/>
        <w:jc w:val="center"/>
      </w:pPr>
      <w:r>
        <w:t xml:space="preserve">транспорта, связи и информации, </w:t>
      </w:r>
      <w:proofErr w:type="gramStart"/>
      <w:r>
        <w:t>находящихся</w:t>
      </w:r>
      <w:proofErr w:type="gramEnd"/>
    </w:p>
    <w:p w:rsidR="004535E9" w:rsidRDefault="004535E9" w:rsidP="004535E9">
      <w:pPr>
        <w:pStyle w:val="ConsPlusNormal"/>
        <w:jc w:val="center"/>
      </w:pPr>
      <w:r>
        <w:t>в государственной собственности Ростовской области, и услуг</w:t>
      </w:r>
    </w:p>
    <w:p w:rsidR="004535E9" w:rsidRDefault="004535E9" w:rsidP="004535E9">
      <w:pPr>
        <w:pStyle w:val="ConsPlusNormal"/>
        <w:jc w:val="center"/>
      </w:pPr>
      <w:r>
        <w:t>в приоритетных сферах жизнедеятельности инвалидов,</w:t>
      </w:r>
    </w:p>
    <w:p w:rsidR="004535E9" w:rsidRDefault="004535E9" w:rsidP="004535E9">
      <w:pPr>
        <w:pStyle w:val="ConsPlusNormal"/>
        <w:jc w:val="center"/>
      </w:pPr>
      <w:proofErr w:type="gramStart"/>
      <w:r>
        <w:t>оказываемых</w:t>
      </w:r>
      <w:proofErr w:type="gramEnd"/>
      <w:r>
        <w:t xml:space="preserve"> исполнительными органами</w:t>
      </w:r>
    </w:p>
    <w:p w:rsidR="004535E9" w:rsidRDefault="004535E9" w:rsidP="004535E9">
      <w:pPr>
        <w:pStyle w:val="ConsPlusNormal"/>
        <w:jc w:val="center"/>
      </w:pPr>
      <w:r>
        <w:t>Ростовской области,</w:t>
      </w:r>
    </w:p>
    <w:p w:rsidR="004535E9" w:rsidRDefault="004535E9" w:rsidP="004535E9">
      <w:pPr>
        <w:pStyle w:val="ConsPlusNormal"/>
        <w:jc w:val="center"/>
      </w:pPr>
      <w:r>
        <w:t xml:space="preserve">в сфере </w:t>
      </w:r>
      <w:r>
        <w:rPr>
          <w:u w:val="single"/>
        </w:rPr>
        <w:t>образования</w:t>
      </w:r>
      <w:r w:rsidRPr="00277975">
        <w:rPr>
          <w:u w:val="single"/>
        </w:rPr>
        <w:t xml:space="preserve"> г. Волгодонска</w:t>
      </w:r>
      <w:r>
        <w:t xml:space="preserve"> за 202</w:t>
      </w:r>
      <w:r w:rsidR="00E83EE0">
        <w:t xml:space="preserve">5 </w:t>
      </w:r>
      <w:r>
        <w:t>год</w:t>
      </w:r>
    </w:p>
    <w:p w:rsidR="004535E9" w:rsidRDefault="004535E9" w:rsidP="004535E9">
      <w:pPr>
        <w:pStyle w:val="ConsPlusNormal"/>
        <w:jc w:val="center"/>
      </w:pPr>
      <w:r>
        <w:t>(указывается приоритетная сфера)</w:t>
      </w:r>
    </w:p>
    <w:p w:rsidR="004535E9" w:rsidRDefault="004535E9" w:rsidP="004535E9">
      <w:pPr>
        <w:pStyle w:val="ConsPlusNormal"/>
      </w:pPr>
    </w:p>
    <w:tbl>
      <w:tblPr>
        <w:tblW w:w="15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12"/>
        <w:gridCol w:w="3118"/>
        <w:gridCol w:w="12"/>
        <w:gridCol w:w="1972"/>
        <w:gridCol w:w="12"/>
        <w:gridCol w:w="696"/>
        <w:gridCol w:w="12"/>
        <w:gridCol w:w="556"/>
        <w:gridCol w:w="12"/>
        <w:gridCol w:w="555"/>
        <w:gridCol w:w="12"/>
        <w:gridCol w:w="555"/>
        <w:gridCol w:w="12"/>
        <w:gridCol w:w="555"/>
        <w:gridCol w:w="12"/>
        <w:gridCol w:w="555"/>
        <w:gridCol w:w="12"/>
        <w:gridCol w:w="552"/>
        <w:gridCol w:w="12"/>
        <w:gridCol w:w="558"/>
        <w:gridCol w:w="12"/>
        <w:gridCol w:w="555"/>
        <w:gridCol w:w="12"/>
        <w:gridCol w:w="576"/>
        <w:gridCol w:w="12"/>
        <w:gridCol w:w="555"/>
        <w:gridCol w:w="12"/>
        <w:gridCol w:w="555"/>
        <w:gridCol w:w="12"/>
        <w:gridCol w:w="534"/>
        <w:gridCol w:w="12"/>
        <w:gridCol w:w="520"/>
        <w:gridCol w:w="12"/>
        <w:gridCol w:w="590"/>
        <w:gridCol w:w="12"/>
        <w:gridCol w:w="555"/>
        <w:gridCol w:w="12"/>
        <w:gridCol w:w="555"/>
        <w:gridCol w:w="12"/>
      </w:tblGrid>
      <w:tr w:rsidR="004535E9" w:rsidRPr="0042366B" w:rsidTr="00FD7D74">
        <w:trPr>
          <w:gridAfter w:val="1"/>
          <w:wAfter w:w="12" w:type="dxa"/>
        </w:trPr>
        <w:tc>
          <w:tcPr>
            <w:tcW w:w="476" w:type="dxa"/>
            <w:vMerge w:val="restart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N</w:t>
            </w:r>
          </w:p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42366B">
              <w:rPr>
                <w:sz w:val="18"/>
                <w:szCs w:val="18"/>
              </w:rPr>
              <w:t>п</w:t>
            </w:r>
            <w:proofErr w:type="gramEnd"/>
            <w:r w:rsidRPr="0042366B">
              <w:rPr>
                <w:sz w:val="18"/>
                <w:szCs w:val="18"/>
              </w:rPr>
              <w:t>/п</w:t>
            </w:r>
          </w:p>
        </w:tc>
        <w:tc>
          <w:tcPr>
            <w:tcW w:w="3130" w:type="dxa"/>
            <w:gridSpan w:val="2"/>
            <w:vMerge w:val="restart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1984" w:type="dxa"/>
            <w:gridSpan w:val="2"/>
            <w:vMerge w:val="restart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Адрес</w:t>
            </w:r>
          </w:p>
        </w:tc>
        <w:tc>
          <w:tcPr>
            <w:tcW w:w="708" w:type="dxa"/>
            <w:gridSpan w:val="2"/>
            <w:vMerge w:val="restart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Год проведения работ по адаптации и дооборудованию</w:t>
            </w:r>
          </w:p>
        </w:tc>
        <w:tc>
          <w:tcPr>
            <w:tcW w:w="568" w:type="dxa"/>
            <w:gridSpan w:val="2"/>
            <w:vMerge w:val="restart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Вариант организации доступности</w:t>
            </w:r>
          </w:p>
        </w:tc>
        <w:tc>
          <w:tcPr>
            <w:tcW w:w="7938" w:type="dxa"/>
            <w:gridSpan w:val="28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Состояние доступности</w:t>
            </w:r>
          </w:p>
        </w:tc>
        <w:tc>
          <w:tcPr>
            <w:tcW w:w="567" w:type="dxa"/>
            <w:gridSpan w:val="2"/>
            <w:vMerge w:val="restart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Примечание</w:t>
            </w:r>
          </w:p>
        </w:tc>
      </w:tr>
      <w:tr w:rsidR="004535E9" w:rsidRPr="0042366B" w:rsidTr="00FD7D74">
        <w:trPr>
          <w:gridAfter w:val="1"/>
          <w:wAfter w:w="12" w:type="dxa"/>
        </w:trPr>
        <w:tc>
          <w:tcPr>
            <w:tcW w:w="476" w:type="dxa"/>
            <w:vMerge/>
          </w:tcPr>
          <w:p w:rsidR="004535E9" w:rsidRPr="0042366B" w:rsidRDefault="004535E9" w:rsidP="00FD7D7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130" w:type="dxa"/>
            <w:gridSpan w:val="2"/>
            <w:vMerge/>
          </w:tcPr>
          <w:p w:rsidR="004535E9" w:rsidRPr="0042366B" w:rsidRDefault="004535E9" w:rsidP="00FD7D7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4535E9" w:rsidRPr="0042366B" w:rsidRDefault="004535E9" w:rsidP="00FD7D7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4535E9" w:rsidRPr="0042366B" w:rsidRDefault="004535E9" w:rsidP="00FD7D7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</w:tcPr>
          <w:p w:rsidR="004535E9" w:rsidRPr="0042366B" w:rsidRDefault="004535E9" w:rsidP="00FD7D7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42366B">
              <w:rPr>
                <w:sz w:val="18"/>
                <w:szCs w:val="18"/>
              </w:rPr>
              <w:t>доступен</w:t>
            </w:r>
            <w:proofErr w:type="gramEnd"/>
            <w:r w:rsidRPr="0042366B">
              <w:rPr>
                <w:sz w:val="18"/>
                <w:szCs w:val="18"/>
              </w:rPr>
              <w:t xml:space="preserve"> полностью всем</w:t>
            </w:r>
          </w:p>
        </w:tc>
        <w:tc>
          <w:tcPr>
            <w:tcW w:w="2835" w:type="dxa"/>
            <w:gridSpan w:val="10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доступен полностью избирательно</w:t>
            </w:r>
          </w:p>
        </w:tc>
        <w:tc>
          <w:tcPr>
            <w:tcW w:w="567" w:type="dxa"/>
            <w:gridSpan w:val="2"/>
            <w:vMerge w:val="restart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42366B">
              <w:rPr>
                <w:sz w:val="18"/>
                <w:szCs w:val="18"/>
              </w:rPr>
              <w:t>доступен</w:t>
            </w:r>
            <w:proofErr w:type="gramEnd"/>
            <w:r w:rsidRPr="0042366B">
              <w:rPr>
                <w:sz w:val="18"/>
                <w:szCs w:val="18"/>
              </w:rPr>
              <w:t xml:space="preserve"> частично всем</w:t>
            </w:r>
          </w:p>
        </w:tc>
        <w:tc>
          <w:tcPr>
            <w:tcW w:w="2800" w:type="dxa"/>
            <w:gridSpan w:val="10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доступен частично избирательно</w:t>
            </w:r>
          </w:p>
        </w:tc>
        <w:tc>
          <w:tcPr>
            <w:tcW w:w="602" w:type="dxa"/>
            <w:gridSpan w:val="2"/>
            <w:vMerge w:val="restart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доступен условно</w:t>
            </w:r>
          </w:p>
        </w:tc>
        <w:tc>
          <w:tcPr>
            <w:tcW w:w="567" w:type="dxa"/>
            <w:gridSpan w:val="2"/>
            <w:vMerge w:val="restart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временно недоступен</w:t>
            </w:r>
          </w:p>
        </w:tc>
        <w:tc>
          <w:tcPr>
            <w:tcW w:w="567" w:type="dxa"/>
            <w:gridSpan w:val="2"/>
            <w:vMerge/>
          </w:tcPr>
          <w:p w:rsidR="004535E9" w:rsidRPr="0042366B" w:rsidRDefault="004535E9" w:rsidP="00FD7D7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535E9" w:rsidRPr="0042366B" w:rsidTr="00FD7D74">
        <w:trPr>
          <w:gridAfter w:val="1"/>
          <w:wAfter w:w="12" w:type="dxa"/>
        </w:trPr>
        <w:tc>
          <w:tcPr>
            <w:tcW w:w="476" w:type="dxa"/>
            <w:vMerge/>
          </w:tcPr>
          <w:p w:rsidR="004535E9" w:rsidRPr="0042366B" w:rsidRDefault="004535E9" w:rsidP="00FD7D7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130" w:type="dxa"/>
            <w:gridSpan w:val="2"/>
            <w:vMerge/>
          </w:tcPr>
          <w:p w:rsidR="004535E9" w:rsidRPr="0042366B" w:rsidRDefault="004535E9" w:rsidP="00FD7D7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4535E9" w:rsidRPr="0042366B" w:rsidRDefault="004535E9" w:rsidP="00FD7D7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4535E9" w:rsidRPr="0042366B" w:rsidRDefault="004535E9" w:rsidP="00FD7D7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</w:tcPr>
          <w:p w:rsidR="004535E9" w:rsidRPr="0042366B" w:rsidRDefault="004535E9" w:rsidP="00FD7D7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4535E9" w:rsidRPr="0042366B" w:rsidRDefault="004535E9" w:rsidP="00FD7D7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С</w:t>
            </w:r>
          </w:p>
        </w:tc>
        <w:tc>
          <w:tcPr>
            <w:tcW w:w="567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Г</w:t>
            </w:r>
          </w:p>
        </w:tc>
        <w:tc>
          <w:tcPr>
            <w:tcW w:w="567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О</w:t>
            </w:r>
          </w:p>
        </w:tc>
        <w:tc>
          <w:tcPr>
            <w:tcW w:w="564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К</w:t>
            </w:r>
          </w:p>
        </w:tc>
        <w:tc>
          <w:tcPr>
            <w:tcW w:w="570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У</w:t>
            </w:r>
          </w:p>
        </w:tc>
        <w:tc>
          <w:tcPr>
            <w:tcW w:w="567" w:type="dxa"/>
            <w:gridSpan w:val="2"/>
            <w:vMerge/>
          </w:tcPr>
          <w:p w:rsidR="004535E9" w:rsidRPr="0042366B" w:rsidRDefault="004535E9" w:rsidP="00FD7D7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Г</w:t>
            </w:r>
          </w:p>
        </w:tc>
        <w:tc>
          <w:tcPr>
            <w:tcW w:w="567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К</w:t>
            </w:r>
          </w:p>
        </w:tc>
        <w:tc>
          <w:tcPr>
            <w:tcW w:w="567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О</w:t>
            </w:r>
          </w:p>
        </w:tc>
        <w:tc>
          <w:tcPr>
            <w:tcW w:w="546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С</w:t>
            </w:r>
          </w:p>
        </w:tc>
        <w:tc>
          <w:tcPr>
            <w:tcW w:w="532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У</w:t>
            </w:r>
          </w:p>
        </w:tc>
        <w:tc>
          <w:tcPr>
            <w:tcW w:w="602" w:type="dxa"/>
            <w:gridSpan w:val="2"/>
            <w:vMerge/>
          </w:tcPr>
          <w:p w:rsidR="004535E9" w:rsidRPr="0042366B" w:rsidRDefault="004535E9" w:rsidP="00FD7D7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4535E9" w:rsidRPr="0042366B" w:rsidRDefault="004535E9" w:rsidP="00FD7D7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4535E9" w:rsidRPr="0042366B" w:rsidRDefault="004535E9" w:rsidP="00FD7D7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535E9" w:rsidRPr="0042366B" w:rsidTr="00FD7D74">
        <w:trPr>
          <w:gridAfter w:val="1"/>
          <w:wAfter w:w="12" w:type="dxa"/>
        </w:trPr>
        <w:tc>
          <w:tcPr>
            <w:tcW w:w="476" w:type="dxa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1</w:t>
            </w:r>
          </w:p>
        </w:tc>
        <w:tc>
          <w:tcPr>
            <w:tcW w:w="3130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4</w:t>
            </w:r>
          </w:p>
        </w:tc>
        <w:tc>
          <w:tcPr>
            <w:tcW w:w="568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9</w:t>
            </w:r>
          </w:p>
        </w:tc>
        <w:tc>
          <w:tcPr>
            <w:tcW w:w="564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10</w:t>
            </w:r>
          </w:p>
        </w:tc>
        <w:tc>
          <w:tcPr>
            <w:tcW w:w="570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12</w:t>
            </w:r>
          </w:p>
        </w:tc>
        <w:tc>
          <w:tcPr>
            <w:tcW w:w="588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15</w:t>
            </w:r>
          </w:p>
        </w:tc>
        <w:tc>
          <w:tcPr>
            <w:tcW w:w="546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16</w:t>
            </w:r>
          </w:p>
        </w:tc>
        <w:tc>
          <w:tcPr>
            <w:tcW w:w="532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17</w:t>
            </w:r>
          </w:p>
        </w:tc>
        <w:tc>
          <w:tcPr>
            <w:tcW w:w="602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gridSpan w:val="2"/>
          </w:tcPr>
          <w:p w:rsidR="004535E9" w:rsidRPr="0042366B" w:rsidRDefault="004535E9" w:rsidP="00FD7D74">
            <w:pPr>
              <w:pStyle w:val="ConsPlusNormal"/>
              <w:jc w:val="center"/>
              <w:rPr>
                <w:sz w:val="18"/>
                <w:szCs w:val="18"/>
              </w:rPr>
            </w:pPr>
            <w:r w:rsidRPr="0042366B">
              <w:rPr>
                <w:sz w:val="18"/>
                <w:szCs w:val="18"/>
              </w:rPr>
              <w:t>20</w:t>
            </w:r>
          </w:p>
        </w:tc>
      </w:tr>
      <w:tr w:rsidR="004535E9" w:rsidRPr="0042366B" w:rsidTr="00FD7D74">
        <w:trPr>
          <w:gridAfter w:val="1"/>
          <w:wAfter w:w="12" w:type="dxa"/>
          <w:trHeight w:val="1441"/>
        </w:trPr>
        <w:tc>
          <w:tcPr>
            <w:tcW w:w="15371" w:type="dxa"/>
            <w:gridSpan w:val="39"/>
            <w:vAlign w:val="center"/>
          </w:tcPr>
          <w:p w:rsidR="004535E9" w:rsidRPr="003228E8" w:rsidRDefault="004535E9" w:rsidP="00FD7D74">
            <w:pPr>
              <w:ind w:firstLine="709"/>
              <w:jc w:val="center"/>
              <w:rPr>
                <w:color w:val="000000"/>
                <w:lang w:eastAsia="en-US"/>
              </w:rPr>
            </w:pPr>
            <w:r w:rsidRPr="003228E8">
              <w:rPr>
                <w:color w:val="000000"/>
                <w:lang w:eastAsia="en-US"/>
              </w:rPr>
              <w:t>Образование</w:t>
            </w:r>
          </w:p>
          <w:p w:rsidR="004535E9" w:rsidRPr="0042366B" w:rsidRDefault="004535E9" w:rsidP="00FD7D74">
            <w:pPr>
              <w:jc w:val="center"/>
              <w:rPr>
                <w:sz w:val="18"/>
                <w:szCs w:val="18"/>
              </w:rPr>
            </w:pPr>
            <w:r w:rsidRPr="003228E8">
              <w:rPr>
                <w:lang w:eastAsia="en-US"/>
              </w:rPr>
              <w:t>(</w:t>
            </w:r>
            <w:hyperlink r:id="rId6" w:history="1">
              <w:r w:rsidRPr="003228E8">
                <w:rPr>
                  <w:rStyle w:val="a5"/>
                  <w:lang w:eastAsia="en-US"/>
                </w:rPr>
                <w:t>http://goruo.ru/index/dostupnaja_sreda_realizacija_meroprijatij/0-269</w:t>
              </w:r>
            </w:hyperlink>
            <w:r w:rsidRPr="003228E8">
              <w:rPr>
                <w:rFonts w:cs="Arial"/>
                <w:lang w:eastAsia="en-US"/>
              </w:rPr>
              <w:t>)</w:t>
            </w:r>
          </w:p>
        </w:tc>
      </w:tr>
      <w:tr w:rsidR="004535E9" w:rsidRPr="00980BD0" w:rsidTr="00FD7D74">
        <w:tc>
          <w:tcPr>
            <w:tcW w:w="488" w:type="dxa"/>
            <w:gridSpan w:val="2"/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СШ №1 г.Волгодонска</w:t>
            </w:r>
          </w:p>
        </w:tc>
        <w:tc>
          <w:tcPr>
            <w:tcW w:w="1984" w:type="dxa"/>
            <w:gridSpan w:val="2"/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пер. Пушкина, 3</w:t>
            </w:r>
          </w:p>
        </w:tc>
        <w:tc>
          <w:tcPr>
            <w:tcW w:w="70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2011</w:t>
            </w:r>
          </w:p>
        </w:tc>
        <w:tc>
          <w:tcPr>
            <w:tcW w:w="56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46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32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602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СШ №5 г.Волгодонска</w:t>
            </w:r>
          </w:p>
        </w:tc>
        <w:tc>
          <w:tcPr>
            <w:tcW w:w="1984" w:type="dxa"/>
            <w:gridSpan w:val="2"/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.Л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енина, 116</w:t>
            </w:r>
          </w:p>
        </w:tc>
        <w:tc>
          <w:tcPr>
            <w:tcW w:w="70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2012</w:t>
            </w:r>
          </w:p>
        </w:tc>
        <w:tc>
          <w:tcPr>
            <w:tcW w:w="56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СШ №7 г.Волгодонска</w:t>
            </w:r>
          </w:p>
        </w:tc>
        <w:tc>
          <w:tcPr>
            <w:tcW w:w="1984" w:type="dxa"/>
            <w:gridSpan w:val="2"/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Ленина, 29</w:t>
            </w:r>
          </w:p>
        </w:tc>
        <w:tc>
          <w:tcPr>
            <w:tcW w:w="70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СШ №8 "Классическая" г.Волгодонска</w:t>
            </w:r>
          </w:p>
        </w:tc>
        <w:tc>
          <w:tcPr>
            <w:tcW w:w="1984" w:type="dxa"/>
            <w:gridSpan w:val="2"/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Пионерская, 177</w:t>
            </w:r>
          </w:p>
        </w:tc>
        <w:tc>
          <w:tcPr>
            <w:tcW w:w="70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2013</w:t>
            </w:r>
          </w:p>
        </w:tc>
        <w:tc>
          <w:tcPr>
            <w:tcW w:w="56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46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32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602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СШ №9 им. И.Ф.Учаева г.Волгодонска</w:t>
            </w:r>
          </w:p>
        </w:tc>
        <w:tc>
          <w:tcPr>
            <w:tcW w:w="1984" w:type="dxa"/>
            <w:gridSpan w:val="2"/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50 лет ВЛКСМ, 10</w:t>
            </w:r>
          </w:p>
        </w:tc>
        <w:tc>
          <w:tcPr>
            <w:tcW w:w="70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2014</w:t>
            </w:r>
          </w:p>
        </w:tc>
        <w:tc>
          <w:tcPr>
            <w:tcW w:w="56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FD7D74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FD7D74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FD7D74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vAlign w:val="center"/>
          </w:tcPr>
          <w:p w:rsidR="004535E9" w:rsidRDefault="00FD7D74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FD7D74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МБОУ СШ №9 им. И.Ф.Учаева г.Волгодонска</w:t>
            </w:r>
          </w:p>
        </w:tc>
        <w:tc>
          <w:tcPr>
            <w:tcW w:w="1984" w:type="dxa"/>
            <w:gridSpan w:val="2"/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ул. 50 лет ВЛКСМ, 10</w:t>
            </w:r>
          </w:p>
        </w:tc>
        <w:tc>
          <w:tcPr>
            <w:tcW w:w="70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lang w:eastAsia="en-US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4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88" w:type="dxa"/>
            <w:gridSpan w:val="2"/>
            <w:vAlign w:val="center"/>
          </w:tcPr>
          <w:p w:rsidR="004535E9" w:rsidRDefault="00FD7D74" w:rsidP="00FD7D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FD7D74" w:rsidP="00FD7D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46" w:type="dxa"/>
            <w:gridSpan w:val="2"/>
            <w:vAlign w:val="center"/>
          </w:tcPr>
          <w:p w:rsidR="004535E9" w:rsidRDefault="00FD7D74" w:rsidP="00FD7D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32" w:type="dxa"/>
            <w:gridSpan w:val="2"/>
            <w:vAlign w:val="center"/>
          </w:tcPr>
          <w:p w:rsidR="004535E9" w:rsidRDefault="00FD7D74" w:rsidP="00FD7D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02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FD7D74" w:rsidP="00FD7D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СШ "Центр образования" г.Волгодонска</w:t>
            </w:r>
          </w:p>
        </w:tc>
        <w:tc>
          <w:tcPr>
            <w:tcW w:w="1984" w:type="dxa"/>
            <w:gridSpan w:val="2"/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.Г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орького, 163</w:t>
            </w:r>
          </w:p>
        </w:tc>
        <w:tc>
          <w:tcPr>
            <w:tcW w:w="70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2013</w:t>
            </w:r>
          </w:p>
        </w:tc>
        <w:tc>
          <w:tcPr>
            <w:tcW w:w="56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СШ №11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ул.Молодежная,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СШ №12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Лучезарная, 54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СШ №13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Молодежная, 13а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СШ №15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пр. Строителей, 39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Лицей №16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тепная, 193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FD7D74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FD7D74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СШ №18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.Г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агарина, 29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Лицей "Политэк"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пр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ира, 47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FD7D74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FD7D74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Лицей "Политэк"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пр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ира, 75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СШ №21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пр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ира, 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СШ №22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б-р Великой Победы, 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СШ №23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Октябрьское шоссе, 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СШ №23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Октябрьское шоссе, 33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Лицей №24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ерникова</w:t>
            </w:r>
            <w:proofErr w:type="spell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, 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2012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"Гимназия "Шанс"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пр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ира, 29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"Гимназия "Шанс"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пр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ира, 29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"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ИТ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Гимназия "Юнона"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ул.К.Маркса, 64А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"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ИТ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Гимназия "Юнона"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б-р Великой Победы, 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МБОУ "Гимназия "Юридическая"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оветская, 138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"Алёнушка"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пр. Строителей, 10б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"Аленький цветочек"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.Г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орького, 177а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"Весна"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.Г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агарина, 81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"Вишенка"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К.Маркса, 52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"Голубые дорожки"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ул.50 лет ВЛКСМ, 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"Голубые дорожки"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.Л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енина, 66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"Голубые дорожки"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.Л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енина, 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"Гусельки"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Пионерская, 173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"Гусельки"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пер. Козлова, 35/152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"Гусельки"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.П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ионерская, 142а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8C010E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8C010E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8C010E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8C010E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8C010E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"Дружба"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пр. Курчатова, 53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"Жемчужинка"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Гагарина, 35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"Журавлик"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орская, 120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"Зоренька"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ул.К.Маркса, 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"Золотой ключик"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пр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троителей, 16б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"Золушка"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ул.Молодежная, 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"Казачок"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пер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.Н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екрасова,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"Калинка"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.Л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енина, 118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"Катюша"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.Э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нтузиастов, 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"Колобок"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ул.К.Маркса, 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"Колокольчик"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ерникова</w:t>
            </w:r>
            <w:proofErr w:type="spell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, 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"Кораблик"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К.Маркса, 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"Космос"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.Л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енина, 63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"Лазорики"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.Г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агарина, 91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"Малыш"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.Л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енина, 30а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"Малыш"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оветская, 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"Малыш"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Морская, 22а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"Малыш"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орская, 48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8C010E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8C010E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"Машенька"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пер. Западный, 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"Мишутка"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Горького, 167а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"Одуванчик"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.Г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агарина, 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"Парус"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пр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ира, 69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"Родничок"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30 лет Победы, 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"Росинка"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б-р Великой Победы, 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"Рябинушка"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ул.Молодежная, 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"Светлячок"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Энтузиастов, 48а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"Тополек"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пр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троителей, 4б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"Уголек"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Черникова, 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"Улыбка"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пр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ира, 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"Чебурашка"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М.Кошевого, 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"ЦДТ"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.Э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нтузиастов, 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"ЦДТ"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.Л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енина, 57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"ЦДТ"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Ленина, 97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"ЦДТ"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Гагарина, 75б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"ЦДТ"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Курчатова, 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"ЦДТ"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Королева, 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"ЦДТ"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пр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троителей, 37а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"ЦДТ"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пер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.З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ападный, 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"СЮТ"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Дружбы, 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"СЮТ"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.Г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агарина, 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"СЮТ"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ошевого, 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"СЮТ"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есенняя,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"СЮТ"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.Л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енина, 112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"СЮТ"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пр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урчатова, 47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"Центр "Радуга"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тепная, 143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"Центр "Радуга"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есенняя, 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ДЮСШ №4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оветская, 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ДЮСШ №4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.П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рибрежная, 23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ДЮСШ №6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орская, 23а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"Пилигрим"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.Д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ружбы,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«Центр оздоровления и отдыха</w:t>
            </w: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br/>
              <w:t>«Жемчужина Дона»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.Л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одочная, 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FD7D74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FD7D74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МБУ ЦППМСП «Гармония» </w:t>
            </w: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пер. Западный, 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Управление образования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пер. Западный, 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4535E9" w:rsidRPr="00980BD0" w:rsidTr="00FD7D74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E9" w:rsidRPr="00980BD0" w:rsidRDefault="004535E9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МБУДО "Пилигрим"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Pr="008C010E" w:rsidRDefault="004535E9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.Д</w:t>
            </w:r>
            <w:proofErr w:type="gramEnd"/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ружбы, 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E9" w:rsidRDefault="004535E9" w:rsidP="00FD7D74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9C7DB1" w:rsidRPr="00980BD0" w:rsidTr="009C7DB1">
        <w:trPr>
          <w:trHeight w:val="575"/>
        </w:trPr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B1" w:rsidRPr="00980BD0" w:rsidRDefault="009C7DB1" w:rsidP="00FD7D74">
            <w:pPr>
              <w:pStyle w:val="ConsPlusNormal"/>
              <w:numPr>
                <w:ilvl w:val="0"/>
                <w:numId w:val="11"/>
              </w:numPr>
            </w:pP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B1" w:rsidRPr="008C010E" w:rsidRDefault="009C7DB1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МБДОУ ДС "Голубые дорожки" г.Волгодонска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B1" w:rsidRPr="008C010E" w:rsidRDefault="009C7DB1" w:rsidP="00FD7D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C01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ул. Ленина, 70</w:t>
            </w:r>
          </w:p>
        </w:tc>
        <w:tc>
          <w:tcPr>
            <w:tcW w:w="978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B1" w:rsidRDefault="009C7DB1" w:rsidP="009C7DB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Паспорт доступности объекта социальной инфраструктуры (ОСИ) находится </w:t>
            </w:r>
            <w:bookmarkStart w:id="0" w:name="_GoBack"/>
            <w:bookmarkEnd w:id="0"/>
            <w:r>
              <w:rPr>
                <w:color w:val="000000"/>
                <w:lang w:eastAsia="en-US"/>
              </w:rPr>
              <w:t>в разработке</w:t>
            </w:r>
          </w:p>
        </w:tc>
      </w:tr>
    </w:tbl>
    <w:p w:rsidR="0030421D" w:rsidRPr="004535E9" w:rsidRDefault="0030421D" w:rsidP="004535E9"/>
    <w:sectPr w:rsidR="0030421D" w:rsidRPr="004535E9" w:rsidSect="003B3CB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A76"/>
    <w:multiLevelType w:val="hybridMultilevel"/>
    <w:tmpl w:val="84923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608C5"/>
    <w:multiLevelType w:val="hybridMultilevel"/>
    <w:tmpl w:val="5B180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B47F8"/>
    <w:multiLevelType w:val="hybridMultilevel"/>
    <w:tmpl w:val="8D86D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0408E"/>
    <w:multiLevelType w:val="hybridMultilevel"/>
    <w:tmpl w:val="A86EF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A1A18"/>
    <w:multiLevelType w:val="hybridMultilevel"/>
    <w:tmpl w:val="7C94A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293107"/>
    <w:multiLevelType w:val="hybridMultilevel"/>
    <w:tmpl w:val="33E2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B368C"/>
    <w:multiLevelType w:val="hybridMultilevel"/>
    <w:tmpl w:val="BB30A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A7A38"/>
    <w:multiLevelType w:val="hybridMultilevel"/>
    <w:tmpl w:val="2842D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F6950"/>
    <w:multiLevelType w:val="hybridMultilevel"/>
    <w:tmpl w:val="F47A8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C65B51"/>
    <w:multiLevelType w:val="hybridMultilevel"/>
    <w:tmpl w:val="E2149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27E34"/>
    <w:multiLevelType w:val="hybridMultilevel"/>
    <w:tmpl w:val="AA1C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36976"/>
    <w:multiLevelType w:val="hybridMultilevel"/>
    <w:tmpl w:val="3E2A3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B3CB3"/>
    <w:rsid w:val="00231746"/>
    <w:rsid w:val="0030421D"/>
    <w:rsid w:val="003B3CB3"/>
    <w:rsid w:val="004535E9"/>
    <w:rsid w:val="0052197B"/>
    <w:rsid w:val="008C010E"/>
    <w:rsid w:val="009063BB"/>
    <w:rsid w:val="00907314"/>
    <w:rsid w:val="009C7DB1"/>
    <w:rsid w:val="00E83EE0"/>
    <w:rsid w:val="00FD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C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Цветовое выделение"/>
    <w:uiPriority w:val="99"/>
    <w:rsid w:val="003B3CB3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3B3C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styleId="a5">
    <w:name w:val="Hyperlink"/>
    <w:basedOn w:val="a0"/>
    <w:uiPriority w:val="99"/>
    <w:unhideWhenUsed/>
    <w:rsid w:val="003B3CB3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4535E9"/>
    <w:rPr>
      <w:rFonts w:cs="Times New Roman"/>
      <w:b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4535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535E9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535E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5E9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535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ruo.ru/index/dostupnaja_sreda_realizacija_meroprijatij/0-2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Коробкина</cp:lastModifiedBy>
  <cp:revision>10</cp:revision>
  <cp:lastPrinted>2026-02-13T05:25:00Z</cp:lastPrinted>
  <dcterms:created xsi:type="dcterms:W3CDTF">2025-02-07T04:58:00Z</dcterms:created>
  <dcterms:modified xsi:type="dcterms:W3CDTF">2026-02-20T13:06:00Z</dcterms:modified>
</cp:coreProperties>
</file>